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6F3" w:rsidRDefault="009C39B1">
      <w:pPr>
        <w:spacing w:after="0" w:line="259" w:lineRule="auto"/>
        <w:ind w:left="20" w:firstLine="0"/>
        <w:jc w:val="center"/>
      </w:pPr>
      <w:r>
        <w:rPr>
          <w:b/>
          <w:sz w:val="36"/>
        </w:rPr>
        <w:t>201</w:t>
      </w:r>
      <w:r w:rsidR="00867D0D">
        <w:rPr>
          <w:b/>
          <w:sz w:val="36"/>
        </w:rPr>
        <w:t>9</w:t>
      </w:r>
      <w:r>
        <w:rPr>
          <w:b/>
          <w:sz w:val="36"/>
        </w:rPr>
        <w:t xml:space="preserve"> Mesquite Shooters Pistol Club Member Handbook </w:t>
      </w:r>
      <w:r>
        <w:t xml:space="preserve"> </w:t>
      </w:r>
    </w:p>
    <w:p w:rsidR="00A506F3" w:rsidRDefault="009C39B1">
      <w:pPr>
        <w:spacing w:after="0" w:line="259" w:lineRule="auto"/>
        <w:ind w:left="14" w:firstLine="0"/>
      </w:pPr>
      <w:r>
        <w:rPr>
          <w:b/>
          <w:sz w:val="32"/>
        </w:rPr>
        <w:t xml:space="preserve"> </w:t>
      </w:r>
      <w:r>
        <w:t xml:space="preserve"> </w:t>
      </w:r>
    </w:p>
    <w:p w:rsidR="00A506F3" w:rsidRDefault="009C39B1">
      <w:pPr>
        <w:ind w:left="5"/>
      </w:pPr>
      <w:r>
        <w:t>We are an NRA (</w:t>
      </w:r>
      <w:proofErr w:type="gramStart"/>
      <w:r>
        <w:t>www.nra.org)  Affiliated</w:t>
      </w:r>
      <w:proofErr w:type="gramEnd"/>
      <w:r>
        <w:t xml:space="preserve"> Club.  Our primary emphasis is practicing safe, responsible gun handling.  Because we are an “ACTION” pistol club our activities &amp; procedures may be different than other range experiences you may have had.  Strict compliance with our safety standards is mandatory.  </w:t>
      </w:r>
    </w:p>
    <w:p w:rsidR="00A506F3" w:rsidRDefault="009C39B1">
      <w:pPr>
        <w:spacing w:after="0" w:line="259" w:lineRule="auto"/>
        <w:ind w:left="241" w:firstLine="0"/>
        <w:jc w:val="center"/>
      </w:pPr>
      <w:r>
        <w:t xml:space="preserve">  </w:t>
      </w:r>
    </w:p>
    <w:p w:rsidR="00A506F3" w:rsidRDefault="009C39B1">
      <w:pPr>
        <w:spacing w:after="3" w:line="259" w:lineRule="auto"/>
        <w:ind w:left="34" w:right="5"/>
        <w:jc w:val="center"/>
      </w:pPr>
      <w:r>
        <w:rPr>
          <w:b/>
          <w:sz w:val="24"/>
          <w:u w:val="single" w:color="000000"/>
        </w:rPr>
        <w:t>NOTHING IS MORE IMPORTANT THAN SAFETY SO HERE ARE THE RULES</w:t>
      </w:r>
      <w:r>
        <w:rPr>
          <w:b/>
          <w:sz w:val="24"/>
        </w:rPr>
        <w:t xml:space="preserve"> </w:t>
      </w:r>
      <w:r>
        <w:t xml:space="preserve"> </w:t>
      </w:r>
    </w:p>
    <w:p w:rsidR="00A506F3" w:rsidRDefault="009C39B1">
      <w:pPr>
        <w:spacing w:after="0" w:line="259" w:lineRule="auto"/>
        <w:ind w:left="14" w:firstLine="0"/>
      </w:pPr>
      <w:r>
        <w:t xml:space="preserve">  </w:t>
      </w:r>
    </w:p>
    <w:p w:rsidR="00A506F3" w:rsidRDefault="00A77C65">
      <w:pPr>
        <w:pStyle w:val="Heading1"/>
      </w:pPr>
      <w:r>
        <w:rPr>
          <w:rFonts w:ascii="Lucida Console" w:eastAsia="Times New Roman" w:hAnsi="Lucida Console"/>
          <w:sz w:val="24"/>
          <w:szCs w:val="24"/>
        </w:rPr>
        <w:t>We Operate A Cold Range Which Begins At The Chain Link Gate</w:t>
      </w:r>
      <w:bookmarkStart w:id="0" w:name="_GoBack"/>
      <w:bookmarkEnd w:id="0"/>
    </w:p>
    <w:p w:rsidR="00A506F3" w:rsidRDefault="009C39B1">
      <w:pPr>
        <w:spacing w:after="0" w:line="259" w:lineRule="auto"/>
        <w:ind w:left="260" w:firstLine="0"/>
        <w:jc w:val="center"/>
      </w:pPr>
      <w:r>
        <w:rPr>
          <w:b/>
          <w:sz w:val="32"/>
        </w:rPr>
        <w:t xml:space="preserve"> </w:t>
      </w:r>
      <w:r>
        <w:t xml:space="preserve"> </w:t>
      </w:r>
    </w:p>
    <w:p w:rsidR="00A506F3" w:rsidRDefault="009C39B1">
      <w:pPr>
        <w:numPr>
          <w:ilvl w:val="0"/>
          <w:numId w:val="1"/>
        </w:numPr>
        <w:spacing w:after="0" w:line="259" w:lineRule="auto"/>
        <w:ind w:hanging="300"/>
      </w:pPr>
      <w:r>
        <w:rPr>
          <w:b/>
          <w:sz w:val="24"/>
        </w:rPr>
        <w:t xml:space="preserve">No loaded guns except under direct supervision of a Range Safety Officer (RSO) </w:t>
      </w:r>
      <w:r>
        <w:t xml:space="preserve"> </w:t>
      </w:r>
    </w:p>
    <w:p w:rsidR="006F336C" w:rsidRPr="006F336C" w:rsidRDefault="009C39B1">
      <w:pPr>
        <w:numPr>
          <w:ilvl w:val="0"/>
          <w:numId w:val="1"/>
        </w:numPr>
        <w:spacing w:after="0" w:line="259" w:lineRule="auto"/>
        <w:ind w:hanging="300"/>
      </w:pPr>
      <w:r>
        <w:rPr>
          <w:b/>
          <w:sz w:val="24"/>
        </w:rPr>
        <w:t xml:space="preserve">Firearms will only be handled at the SAFE TABLE or under direct RSO supervision   </w:t>
      </w:r>
    </w:p>
    <w:p w:rsidR="00A506F3" w:rsidRDefault="006F336C">
      <w:pPr>
        <w:numPr>
          <w:ilvl w:val="0"/>
          <w:numId w:val="1"/>
        </w:numPr>
        <w:spacing w:after="0" w:line="259" w:lineRule="auto"/>
        <w:ind w:hanging="300"/>
      </w:pPr>
      <w:r>
        <w:rPr>
          <w:b/>
          <w:sz w:val="24"/>
        </w:rPr>
        <w:t xml:space="preserve">Eye protection, ear protection &amp; brimmed hat required for everyone </w:t>
      </w:r>
      <w:r>
        <w:t xml:space="preserve"> </w:t>
      </w:r>
    </w:p>
    <w:p w:rsidR="00A506F3" w:rsidRDefault="009C39B1">
      <w:pPr>
        <w:spacing w:after="0" w:line="259" w:lineRule="auto"/>
        <w:ind w:left="241" w:firstLine="0"/>
        <w:jc w:val="center"/>
      </w:pPr>
      <w:r>
        <w:rPr>
          <w:b/>
        </w:rPr>
        <w:t xml:space="preserve"> </w:t>
      </w:r>
      <w:r>
        <w:t xml:space="preserve"> </w:t>
      </w:r>
    </w:p>
    <w:p w:rsidR="00A506F3" w:rsidRDefault="009C39B1">
      <w:pPr>
        <w:pStyle w:val="Heading1"/>
        <w:ind w:right="7"/>
      </w:pPr>
      <w:r>
        <w:t>The 4 Universal Rules of Gun Safety</w:t>
      </w:r>
      <w:r>
        <w:rPr>
          <w:u w:val="none"/>
        </w:rPr>
        <w:t xml:space="preserve">  </w:t>
      </w:r>
    </w:p>
    <w:p w:rsidR="00A506F3" w:rsidRDefault="009C39B1">
      <w:pPr>
        <w:numPr>
          <w:ilvl w:val="0"/>
          <w:numId w:val="2"/>
        </w:numPr>
        <w:spacing w:after="0" w:line="259" w:lineRule="auto"/>
        <w:ind w:hanging="300"/>
      </w:pPr>
      <w:r>
        <w:rPr>
          <w:b/>
          <w:sz w:val="24"/>
        </w:rPr>
        <w:t xml:space="preserve">Treat every gun as if it is loaded </w:t>
      </w:r>
      <w:r>
        <w:t xml:space="preserve"> </w:t>
      </w:r>
    </w:p>
    <w:p w:rsidR="00A506F3" w:rsidRDefault="009C39B1">
      <w:pPr>
        <w:numPr>
          <w:ilvl w:val="0"/>
          <w:numId w:val="2"/>
        </w:numPr>
        <w:spacing w:after="0" w:line="259" w:lineRule="auto"/>
        <w:ind w:hanging="300"/>
      </w:pPr>
      <w:r>
        <w:rPr>
          <w:b/>
          <w:sz w:val="24"/>
        </w:rPr>
        <w:t xml:space="preserve">Never point a gun at something you are not prepared to destroy </w:t>
      </w:r>
      <w:r>
        <w:t xml:space="preserve"> </w:t>
      </w:r>
    </w:p>
    <w:p w:rsidR="00A506F3" w:rsidRDefault="009C39B1">
      <w:pPr>
        <w:numPr>
          <w:ilvl w:val="0"/>
          <w:numId w:val="2"/>
        </w:numPr>
        <w:spacing w:after="0" w:line="259" w:lineRule="auto"/>
        <w:ind w:hanging="300"/>
      </w:pPr>
      <w:r>
        <w:rPr>
          <w:b/>
          <w:sz w:val="24"/>
        </w:rPr>
        <w:t xml:space="preserve">Always be sure of your target and what is behind it </w:t>
      </w:r>
      <w:r>
        <w:t xml:space="preserve"> </w:t>
      </w:r>
    </w:p>
    <w:p w:rsidR="00A506F3" w:rsidRDefault="009C39B1">
      <w:pPr>
        <w:numPr>
          <w:ilvl w:val="0"/>
          <w:numId w:val="2"/>
        </w:numPr>
        <w:spacing w:after="0" w:line="259" w:lineRule="auto"/>
        <w:ind w:hanging="300"/>
      </w:pPr>
      <w:r>
        <w:rPr>
          <w:b/>
          <w:sz w:val="24"/>
        </w:rPr>
        <w:t xml:space="preserve">Keep your finger off the trigger until your sights are on the target </w:t>
      </w:r>
      <w:r>
        <w:t xml:space="preserve"> </w:t>
      </w:r>
    </w:p>
    <w:p w:rsidR="00A506F3" w:rsidRDefault="009C39B1">
      <w:pPr>
        <w:spacing w:after="0" w:line="259" w:lineRule="auto"/>
        <w:ind w:left="14" w:firstLine="0"/>
      </w:pPr>
      <w:r>
        <w:rPr>
          <w:b/>
        </w:rPr>
        <w:t xml:space="preserve"> </w:t>
      </w:r>
      <w:r>
        <w:t xml:space="preserve"> </w:t>
      </w:r>
    </w:p>
    <w:p w:rsidR="00A506F3" w:rsidRDefault="009C39B1">
      <w:pPr>
        <w:pStyle w:val="Heading1"/>
        <w:ind w:right="1"/>
      </w:pPr>
      <w:r>
        <w:t>Safe Table Procedures</w:t>
      </w:r>
      <w:r>
        <w:rPr>
          <w:u w:val="none"/>
        </w:rPr>
        <w:t xml:space="preserve">  </w:t>
      </w:r>
    </w:p>
    <w:p w:rsidR="00A506F3" w:rsidRDefault="009C39B1">
      <w:pPr>
        <w:spacing w:after="0" w:line="259" w:lineRule="auto"/>
        <w:ind w:left="14" w:firstLine="0"/>
      </w:pPr>
      <w:r>
        <w:t xml:space="preserve">  </w:t>
      </w:r>
    </w:p>
    <w:p w:rsidR="00A506F3" w:rsidRDefault="009C39B1">
      <w:pPr>
        <w:ind w:left="5"/>
      </w:pPr>
      <w:r>
        <w:rPr>
          <w:b/>
          <w:u w:val="single" w:color="000000"/>
        </w:rPr>
        <w:t>Guns will be carried to and from your vehicle in a closed case, zipped bag or holster</w:t>
      </w:r>
      <w:r>
        <w:rPr>
          <w:b/>
        </w:rPr>
        <w:t xml:space="preserve"> </w:t>
      </w:r>
      <w:r>
        <w:rPr>
          <w:b/>
          <w:u w:val="single" w:color="000000"/>
        </w:rPr>
        <w:t>which covers the trigger</w:t>
      </w:r>
      <w:r>
        <w:t xml:space="preserve">.  Each gun will be cleared at the SAFE TABLE.  Stay on the range side of the table pointing the gun away from range activities.  Keep the muzzle pointed in a safe direction confirming there is no magazine in the gun and the chamber is empty.    Revolvers will be checked to confirm the cylinder is empty.  You may practice your draw briefly at the safe table to confirm proper function/fit of the holster.  The cleared gun will be carried in a closed case, zipped bag or holster when leaving the table.  The closed case or zipped bag will contain nothing but the unloaded gun.  When done shooting for the day return to the table, clear the gun again &amp; secure before departing.  </w:t>
      </w:r>
    </w:p>
    <w:p w:rsidR="00A506F3" w:rsidRDefault="009C39B1">
      <w:pPr>
        <w:spacing w:after="0" w:line="259" w:lineRule="auto"/>
        <w:ind w:left="14" w:firstLine="0"/>
      </w:pPr>
      <w:r>
        <w:t xml:space="preserve">  </w:t>
      </w:r>
    </w:p>
    <w:p w:rsidR="00A506F3" w:rsidRDefault="009C39B1">
      <w:pPr>
        <w:ind w:left="5"/>
      </w:pPr>
      <w:r>
        <w:rPr>
          <w:b/>
          <w:u w:val="single" w:color="000000"/>
        </w:rPr>
        <w:t>Be prepared before approaching the table</w:t>
      </w:r>
      <w:r>
        <w:t xml:space="preserve">.  Have your holster on (if using one) so you can open your case/bag at the table, clear the gun and put it in your holster.  Practice your draw a couple of times if you like then move away from the table so others can clear their guns.  Keep conversation to a minimum to avoid distractions.  Stay focused on safety.  You may use the table during the event to work on your gun or holster or to show the gun/holster to another member but please keep your time at the table as brief as necessary.  </w:t>
      </w:r>
    </w:p>
    <w:p w:rsidR="00A506F3" w:rsidRDefault="009C39B1">
      <w:pPr>
        <w:spacing w:after="22" w:line="259" w:lineRule="auto"/>
        <w:ind w:left="14" w:firstLine="0"/>
      </w:pPr>
      <w:r>
        <w:t xml:space="preserve">  </w:t>
      </w:r>
    </w:p>
    <w:p w:rsidR="00A506F3" w:rsidRDefault="009C39B1">
      <w:pPr>
        <w:ind w:left="5"/>
      </w:pPr>
      <w:r>
        <w:rPr>
          <w:b/>
          <w:u w:val="single" w:color="000000"/>
        </w:rPr>
        <w:t>No ammunition will be handled at the Safe Table</w:t>
      </w:r>
      <w:r>
        <w:t xml:space="preserve">.  Don’t even place it on the table.  It may be in a closed bag, your pockets or in magazines or speed loaders on your belt.  </w:t>
      </w:r>
    </w:p>
    <w:p w:rsidR="00A506F3" w:rsidRDefault="009C39B1">
      <w:pPr>
        <w:spacing w:after="0" w:line="259" w:lineRule="auto"/>
        <w:ind w:left="14" w:firstLine="0"/>
      </w:pPr>
      <w:r>
        <w:t xml:space="preserve">  </w:t>
      </w:r>
    </w:p>
    <w:p w:rsidR="00A506F3" w:rsidRDefault="009C39B1">
      <w:pPr>
        <w:pStyle w:val="Heading2"/>
        <w:ind w:left="-5"/>
      </w:pPr>
      <w:r>
        <w:lastRenderedPageBreak/>
        <w:t xml:space="preserve">Page 1  </w:t>
      </w:r>
    </w:p>
    <w:p w:rsidR="00A506F3" w:rsidRDefault="009C39B1">
      <w:pPr>
        <w:spacing w:after="0" w:line="240" w:lineRule="auto"/>
        <w:ind w:left="14" w:right="2" w:firstLine="0"/>
        <w:jc w:val="both"/>
      </w:pPr>
      <w:r>
        <w:rPr>
          <w:b/>
          <w:u w:val="single" w:color="000000"/>
        </w:rPr>
        <w:t>Range Safety Officers</w:t>
      </w:r>
      <w:r>
        <w:t xml:space="preserve"> oversee all range operations.  They are identified by a red name tag and/or a red hat or hat band.  Any questions about safety or general range procedures should be directed to them.  When on the firing line with an RSO give them your full attention.  Wait for their instructions and comply.  Remember they are human and can make mistakes.  If any procedure or instruction isn’t clear to you or seems to conflict with a safety rule, simply stop and ask for clarification while keeping your finger off the trigger and your muzzle pointed safely down range.  </w:t>
      </w:r>
      <w:r>
        <w:rPr>
          <w:b/>
        </w:rPr>
        <w:t>When you are on the firing line everything moves at YOUR SAFE PACE</w:t>
      </w:r>
      <w:r>
        <w:t xml:space="preserve">.  Don’t feel rushed and don’t hesitate to ask the RSO to slow down, or provide assistance / clarification if </w:t>
      </w:r>
      <w:proofErr w:type="gramStart"/>
      <w:r>
        <w:t>necessary</w:t>
      </w:r>
      <w:proofErr w:type="gramEnd"/>
      <w:r>
        <w:t xml:space="preserve"> to proceed safely.  </w:t>
      </w:r>
    </w:p>
    <w:p w:rsidR="00A506F3" w:rsidRDefault="009C39B1">
      <w:pPr>
        <w:spacing w:after="0" w:line="259" w:lineRule="auto"/>
        <w:ind w:left="14" w:firstLine="0"/>
      </w:pPr>
      <w:r>
        <w:t xml:space="preserve">  </w:t>
      </w:r>
    </w:p>
    <w:p w:rsidR="00A506F3" w:rsidRDefault="009C39B1">
      <w:pPr>
        <w:pStyle w:val="Heading2"/>
        <w:ind w:left="-5"/>
      </w:pPr>
      <w:r>
        <w:rPr>
          <w:u w:val="single" w:color="000000"/>
        </w:rPr>
        <w:t>ANYONE</w:t>
      </w:r>
      <w:r>
        <w:t xml:space="preserve"> CAN YELL </w:t>
      </w:r>
      <w:r>
        <w:rPr>
          <w:u w:val="single" w:color="000000"/>
        </w:rPr>
        <w:t>CEASE FIRE</w:t>
      </w:r>
      <w:r>
        <w:t>/</w:t>
      </w:r>
      <w:r>
        <w:rPr>
          <w:u w:val="single" w:color="000000"/>
        </w:rPr>
        <w:t>STOP</w:t>
      </w:r>
      <w:r>
        <w:t xml:space="preserve"> IF YOU SEE AN UNSAFE SITUATION  </w:t>
      </w:r>
    </w:p>
    <w:p w:rsidR="00A506F3" w:rsidRDefault="009C39B1">
      <w:pPr>
        <w:spacing w:after="0" w:line="259" w:lineRule="auto"/>
        <w:ind w:left="14" w:firstLine="0"/>
      </w:pPr>
      <w:r>
        <w:t xml:space="preserve">  </w:t>
      </w:r>
    </w:p>
    <w:p w:rsidR="00A506F3" w:rsidRDefault="009C39B1">
      <w:pPr>
        <w:ind w:left="5"/>
      </w:pPr>
      <w:r>
        <w:t xml:space="preserve">When it is your turn to shoot, be waiting at the firing line when the RSO returns from scoring the previous shooter.   </w:t>
      </w:r>
      <w:r>
        <w:rPr>
          <w:u w:val="single" w:color="000000"/>
        </w:rPr>
        <w:t>The RSO will ensure everyone is safely behind the firing</w:t>
      </w:r>
      <w:r>
        <w:t xml:space="preserve"> </w:t>
      </w:r>
      <w:r>
        <w:rPr>
          <w:u w:val="single" w:color="000000"/>
        </w:rPr>
        <w:t>line and declare “</w:t>
      </w:r>
      <w:r>
        <w:rPr>
          <w:b/>
          <w:u w:val="single" w:color="000000"/>
        </w:rPr>
        <w:t>THE RANGE (OR LINE) IS HOT</w:t>
      </w:r>
      <w:r>
        <w:rPr>
          <w:u w:val="single" w:color="000000"/>
        </w:rPr>
        <w:t>.”</w:t>
      </w:r>
      <w:r>
        <w:t xml:space="preserve">  At that point he or she will direct their attention to you.  Wait for the following instructions &amp; comply.  </w:t>
      </w:r>
    </w:p>
    <w:p w:rsidR="00A506F3" w:rsidRDefault="009C39B1">
      <w:pPr>
        <w:spacing w:after="0" w:line="259" w:lineRule="auto"/>
        <w:ind w:left="14" w:firstLine="0"/>
      </w:pPr>
      <w:r>
        <w:t xml:space="preserve">  </w:t>
      </w:r>
    </w:p>
    <w:p w:rsidR="00A506F3" w:rsidRDefault="009C39B1">
      <w:pPr>
        <w:ind w:left="5"/>
      </w:pPr>
      <w:r>
        <w:rPr>
          <w:b/>
          <w:u w:val="single" w:color="000000"/>
        </w:rPr>
        <w:t>Do you have any questions</w:t>
      </w:r>
      <w:r>
        <w:t xml:space="preserve">?  Ask the RSO for clarification if anything is unclear.   </w:t>
      </w:r>
    </w:p>
    <w:p w:rsidR="00A506F3" w:rsidRDefault="009C39B1">
      <w:pPr>
        <w:ind w:left="5"/>
      </w:pPr>
      <w:r>
        <w:t xml:space="preserve">Explain what you believe is the correct sequence for the stage if you like.  </w:t>
      </w:r>
    </w:p>
    <w:p w:rsidR="00A506F3" w:rsidRDefault="009C39B1">
      <w:pPr>
        <w:ind w:left="5"/>
      </w:pPr>
      <w:r>
        <w:rPr>
          <w:b/>
          <w:u w:val="single" w:color="000000"/>
        </w:rPr>
        <w:t>Load and make ready</w:t>
      </w:r>
      <w:r>
        <w:t xml:space="preserve">.  You may now remove the gun from the case, bag or holster and load the weapon keeping it pointed safely down range.  Be sure to chamber a round.  If you are using a holster and the stage description requires it, carefully holster the weapon, safety on.  If you aren’t using a holster, assume the “low ready” position with the gun pointed at the orange safety cone with pistol safety on if present, or at a point on the ground about 12 feet ahead of your position.  Check your stance, take a breath and relax.  </w:t>
      </w:r>
      <w:r>
        <w:rPr>
          <w:b/>
          <w:u w:val="single" w:color="000000"/>
        </w:rPr>
        <w:t>Are you ready</w:t>
      </w:r>
      <w:r>
        <w:t xml:space="preserve">?  If you are prepared to begin say “ready”, nod your head or both. </w:t>
      </w:r>
      <w:r>
        <w:rPr>
          <w:b/>
          <w:u w:val="single" w:color="000000"/>
        </w:rPr>
        <w:t>Stand</w:t>
      </w:r>
      <w:r>
        <w:rPr>
          <w:b/>
        </w:rPr>
        <w:t xml:space="preserve"> </w:t>
      </w:r>
      <w:r>
        <w:rPr>
          <w:b/>
          <w:u w:val="single" w:color="000000"/>
        </w:rPr>
        <w:t>by</w:t>
      </w:r>
      <w:r>
        <w:t xml:space="preserve">.  The RSO will then wait 1-4 seconds before activating the buzzer which is your signal to begin the stage.  At the buzzer, draw your weapon or point from “low Ready” and engage the targets as prescribed by the stage scenario.  Keep the gun pointed safely downrange when finished.  </w:t>
      </w:r>
    </w:p>
    <w:p w:rsidR="00A506F3" w:rsidRDefault="009C39B1">
      <w:pPr>
        <w:ind w:left="5"/>
      </w:pPr>
      <w:r>
        <w:rPr>
          <w:b/>
          <w:u w:val="single" w:color="000000"/>
        </w:rPr>
        <w:t>Unload and show clear</w:t>
      </w:r>
      <w:r>
        <w:rPr>
          <w:u w:val="single" w:color="000000"/>
        </w:rPr>
        <w:t>.</w:t>
      </w:r>
      <w:r>
        <w:t xml:space="preserve">  Remove your magazine, place it in a pocket or pouch then lock or hold the slide to the rear (revolvers - eject all rounds, leave cylinder open). Inspect the chamber/cylinder, then show the empty chamber/cylinder to the RSO.  </w:t>
      </w:r>
    </w:p>
    <w:p w:rsidR="00A506F3" w:rsidRDefault="009C39B1">
      <w:pPr>
        <w:ind w:left="5"/>
      </w:pPr>
      <w:r>
        <w:rPr>
          <w:b/>
          <w:u w:val="single" w:color="000000"/>
        </w:rPr>
        <w:t>Slide forward, pull the trigger, safety on</w:t>
      </w:r>
      <w:r>
        <w:t xml:space="preserve">.  Release the slide &amp; dry fire the gun (except 22s) keeping muzzle pointed safely down range, engage safety.  Revolvers - close cylinder. </w:t>
      </w:r>
      <w:r>
        <w:rPr>
          <w:b/>
          <w:u w:val="single" w:color="000000"/>
        </w:rPr>
        <w:t xml:space="preserve">Holster or bag. </w:t>
      </w:r>
      <w:r>
        <w:t xml:space="preserve"> Carefully, slowly holster/bag the gun keeping the muzzle pointed down range and safely away from your body during the process.  Keep your support hand away from the holster as you reinsert the gun and be careful not to catch the trigger on any loose clothing or retention devices if present.  </w:t>
      </w:r>
    </w:p>
    <w:p w:rsidR="00A506F3" w:rsidRDefault="009C39B1">
      <w:pPr>
        <w:spacing w:after="0" w:line="259" w:lineRule="auto"/>
        <w:ind w:left="14" w:firstLine="0"/>
      </w:pPr>
      <w:r>
        <w:rPr>
          <w:b/>
        </w:rPr>
        <w:t xml:space="preserve"> </w:t>
      </w:r>
      <w:r>
        <w:t xml:space="preserve"> </w:t>
      </w:r>
    </w:p>
    <w:p w:rsidR="00A506F3" w:rsidRDefault="009C39B1">
      <w:pPr>
        <w:spacing w:after="0" w:line="259" w:lineRule="auto"/>
        <w:ind w:left="14" w:firstLine="0"/>
      </w:pPr>
      <w:r>
        <w:rPr>
          <w:b/>
        </w:rPr>
        <w:t xml:space="preserve"> </w:t>
      </w:r>
      <w:r>
        <w:t xml:space="preserve"> </w:t>
      </w:r>
    </w:p>
    <w:p w:rsidR="00A506F3" w:rsidRDefault="009C39B1">
      <w:pPr>
        <w:pStyle w:val="Heading2"/>
        <w:ind w:left="-5"/>
      </w:pPr>
      <w:r>
        <w:lastRenderedPageBreak/>
        <w:t xml:space="preserve">Page 2  </w:t>
      </w:r>
    </w:p>
    <w:p w:rsidR="00A506F3" w:rsidRDefault="009C39B1">
      <w:pPr>
        <w:ind w:left="5"/>
      </w:pPr>
      <w:r>
        <w:rPr>
          <w:b/>
          <w:u w:val="single" w:color="000000"/>
        </w:rPr>
        <w:t xml:space="preserve">The line is safe (or </w:t>
      </w:r>
      <w:proofErr w:type="gramStart"/>
      <w:r>
        <w:rPr>
          <w:b/>
          <w:u w:val="single" w:color="000000"/>
        </w:rPr>
        <w:t>clear)</w:t>
      </w:r>
      <w:r>
        <w:t xml:space="preserve">  The</w:t>
      </w:r>
      <w:proofErr w:type="gramEnd"/>
      <w:r>
        <w:t xml:space="preserve"> RSO is satisfied your gun is secure and it is safe to move downrange past the firing line.  Accompany the RSO and scorekeeper forward to score the targets.  If you question the score at any target, ask for clarification immediately.    Protest politely if you think a mistake was made.  </w:t>
      </w:r>
    </w:p>
    <w:p w:rsidR="00A506F3" w:rsidRDefault="009C39B1">
      <w:pPr>
        <w:spacing w:after="0" w:line="259" w:lineRule="auto"/>
        <w:ind w:left="14" w:firstLine="0"/>
      </w:pPr>
      <w:r>
        <w:rPr>
          <w:b/>
          <w:sz w:val="24"/>
        </w:rPr>
        <w:t xml:space="preserve"> </w:t>
      </w:r>
      <w:r>
        <w:t xml:space="preserve"> </w:t>
      </w:r>
    </w:p>
    <w:p w:rsidR="00A506F3" w:rsidRDefault="009C39B1">
      <w:pPr>
        <w:pStyle w:val="Heading3"/>
        <w:spacing w:after="45"/>
        <w:ind w:left="34"/>
      </w:pPr>
      <w:r>
        <w:t>OTHER IMPORTANT INSTRUCTIONS AN RSO CAN GIVE YOU</w:t>
      </w:r>
      <w:r>
        <w:rPr>
          <w:u w:val="none"/>
        </w:rPr>
        <w:t xml:space="preserve">  </w:t>
      </w:r>
    </w:p>
    <w:p w:rsidR="00A506F3" w:rsidRDefault="009C39B1">
      <w:pPr>
        <w:spacing w:after="0" w:line="259" w:lineRule="auto"/>
        <w:ind w:left="14" w:firstLine="0"/>
      </w:pPr>
      <w:r>
        <w:t xml:space="preserve">  </w:t>
      </w:r>
    </w:p>
    <w:p w:rsidR="00A506F3" w:rsidRDefault="009C39B1">
      <w:pPr>
        <w:ind w:left="5"/>
      </w:pPr>
      <w:r>
        <w:rPr>
          <w:b/>
          <w:u w:val="single" w:color="000000"/>
        </w:rPr>
        <w:t>Stop</w:t>
      </w:r>
      <w:r>
        <w:rPr>
          <w:b/>
        </w:rPr>
        <w:t xml:space="preserve">.  </w:t>
      </w:r>
      <w:r>
        <w:t xml:space="preserve">Take your finger off the trigger, immediately stop if moving, keep the gun pointed down range and await RSO instruction.  An unsafe condition needs immediate correction.  </w:t>
      </w:r>
    </w:p>
    <w:p w:rsidR="00A506F3" w:rsidRDefault="009C39B1">
      <w:pPr>
        <w:spacing w:after="0" w:line="259" w:lineRule="auto"/>
        <w:ind w:left="14" w:firstLine="0"/>
      </w:pPr>
      <w:r>
        <w:rPr>
          <w:b/>
        </w:rPr>
        <w:t xml:space="preserve">  </w:t>
      </w:r>
      <w:r>
        <w:t xml:space="preserve"> </w:t>
      </w:r>
    </w:p>
    <w:p w:rsidR="00A506F3" w:rsidRDefault="009C39B1">
      <w:pPr>
        <w:ind w:left="5"/>
      </w:pPr>
      <w:r>
        <w:rPr>
          <w:b/>
          <w:u w:val="single" w:color="000000"/>
        </w:rPr>
        <w:t>Finger</w:t>
      </w:r>
      <w:r>
        <w:rPr>
          <w:b/>
        </w:rPr>
        <w:t>.</w:t>
      </w:r>
      <w:r>
        <w:t xml:space="preserve">  Remove your finger from the trigger.  May occur at loading/reload/unload or while moving but could happen any time </w:t>
      </w:r>
      <w:proofErr w:type="gramStart"/>
      <w:r>
        <w:t>when  not</w:t>
      </w:r>
      <w:proofErr w:type="gramEnd"/>
      <w:r>
        <w:t xml:space="preserve"> on target. Place finger straight ahead on frame.  </w:t>
      </w:r>
    </w:p>
    <w:p w:rsidR="00A506F3" w:rsidRDefault="009C39B1">
      <w:pPr>
        <w:spacing w:after="0" w:line="259" w:lineRule="auto"/>
        <w:ind w:left="14" w:firstLine="0"/>
      </w:pPr>
      <w:r>
        <w:t xml:space="preserve">  </w:t>
      </w:r>
    </w:p>
    <w:p w:rsidR="00A506F3" w:rsidRDefault="009C39B1">
      <w:pPr>
        <w:ind w:left="5"/>
      </w:pPr>
      <w:r>
        <w:rPr>
          <w:b/>
          <w:u w:val="single" w:color="000000"/>
        </w:rPr>
        <w:t>Muzzle</w:t>
      </w:r>
      <w:r>
        <w:rPr>
          <w:b/>
        </w:rPr>
        <w:t>.</w:t>
      </w:r>
      <w:r>
        <w:t xml:space="preserve"> Your gun is pointed in an unsafe direction - up, down, to the side. Point immediately down range toward the backstop.  </w:t>
      </w:r>
    </w:p>
    <w:p w:rsidR="00A506F3" w:rsidRDefault="009C39B1">
      <w:pPr>
        <w:spacing w:after="0" w:line="259" w:lineRule="auto"/>
        <w:ind w:left="14" w:firstLine="0"/>
      </w:pPr>
      <w:r>
        <w:t xml:space="preserve">  </w:t>
      </w:r>
    </w:p>
    <w:p w:rsidR="00A506F3" w:rsidRDefault="009C39B1">
      <w:pPr>
        <w:spacing w:after="40"/>
        <w:ind w:left="5"/>
      </w:pPr>
      <w:r>
        <w:rPr>
          <w:b/>
          <w:u w:val="single" w:color="000000"/>
        </w:rPr>
        <w:t>Cover.</w:t>
      </w:r>
      <w:r>
        <w:t xml:space="preserve">  Part of your body is exposed to a threat target.  Not a safety problem but could cause a procedural time penalty.  It’s a dangerous situation from a tactical point of view.  </w:t>
      </w:r>
    </w:p>
    <w:p w:rsidR="00A506F3" w:rsidRDefault="009C39B1">
      <w:pPr>
        <w:spacing w:after="0" w:line="259" w:lineRule="auto"/>
        <w:ind w:left="241" w:firstLine="0"/>
        <w:jc w:val="center"/>
      </w:pPr>
      <w:r>
        <w:t xml:space="preserve">  </w:t>
      </w:r>
    </w:p>
    <w:p w:rsidR="00A506F3" w:rsidRDefault="009C39B1">
      <w:pPr>
        <w:pStyle w:val="Heading1"/>
        <w:ind w:right="12"/>
      </w:pPr>
      <w:r>
        <w:t>General Info &amp; How to get the most out of your range time</w:t>
      </w:r>
      <w:r>
        <w:rPr>
          <w:b w:val="0"/>
          <w:u w:val="none"/>
        </w:rPr>
        <w:t xml:space="preserve"> </w:t>
      </w:r>
      <w:r>
        <w:rPr>
          <w:u w:val="none"/>
        </w:rPr>
        <w:t xml:space="preserve"> </w:t>
      </w:r>
    </w:p>
    <w:p w:rsidR="00A506F3" w:rsidRDefault="009C39B1">
      <w:pPr>
        <w:spacing w:after="0" w:line="259" w:lineRule="auto"/>
        <w:ind w:left="14" w:firstLine="0"/>
      </w:pPr>
      <w:r>
        <w:t xml:space="preserve">  </w:t>
      </w:r>
    </w:p>
    <w:p w:rsidR="00A506F3" w:rsidRDefault="009C39B1">
      <w:pPr>
        <w:ind w:left="5"/>
      </w:pPr>
      <w:r>
        <w:rPr>
          <w:b/>
        </w:rPr>
        <w:t>Equipment</w:t>
      </w:r>
      <w:r>
        <w:t xml:space="preserve">.  Keep gun &amp; gear clean/serviceable. Your holster must cover the trigger.  Recommend wear on a sturdy belt through the loops on your pants.  A double magazine holder on your belt on the opposite side of your holster is also helpful.  Electronic hearing protection makes the experience more enjoyable.  Look at what others have and ask about their experiences with guns &amp; gear.  If you don’t use a holster, a zippered/padded gun bag is fine.  The club usually has a loaner.  </w:t>
      </w:r>
    </w:p>
    <w:p w:rsidR="00A506F3" w:rsidRDefault="009C39B1">
      <w:pPr>
        <w:spacing w:after="0" w:line="259" w:lineRule="auto"/>
        <w:ind w:left="241" w:firstLine="0"/>
        <w:jc w:val="center"/>
      </w:pPr>
      <w:r>
        <w:rPr>
          <w:b/>
        </w:rPr>
        <w:t xml:space="preserve"> </w:t>
      </w:r>
      <w:r>
        <w:t xml:space="preserve"> </w:t>
      </w:r>
    </w:p>
    <w:p w:rsidR="00A506F3" w:rsidRDefault="009C39B1">
      <w:pPr>
        <w:ind w:left="5"/>
      </w:pPr>
      <w:r>
        <w:rPr>
          <w:b/>
        </w:rPr>
        <w:t>Range Protocol</w:t>
      </w:r>
      <w:r>
        <w:t xml:space="preserve">. Everyone benefits by efficiency.  Cooperate and pitch in to make things move along quickly so we can spend less time standing around and more time shooting.  Arrive early to sign in &amp; pay, help set up stages and get your equipment ready/magazines loaded.  Have your gun cleared &amp; holstered or bagged.  Be ready on the hour for notices and the safety briefing during which there will be no conversation or distracting activity.  </w:t>
      </w:r>
    </w:p>
    <w:p w:rsidR="00A506F3" w:rsidRDefault="009C39B1">
      <w:pPr>
        <w:spacing w:after="0" w:line="259" w:lineRule="auto"/>
        <w:ind w:left="14" w:firstLine="0"/>
      </w:pPr>
      <w:r>
        <w:t xml:space="preserve">  </w:t>
      </w:r>
    </w:p>
    <w:p w:rsidR="00A506F3" w:rsidRDefault="009C39B1">
      <w:pPr>
        <w:ind w:left="5"/>
      </w:pPr>
      <w:r>
        <w:t xml:space="preserve">When you are with your squad pay attention to the shooting order to know when you should be on the line, ready to shoot.  The scorekeeper will announce who is the </w:t>
      </w:r>
      <w:r>
        <w:rPr>
          <w:u w:val="single" w:color="000000"/>
        </w:rPr>
        <w:t>Shooter</w:t>
      </w:r>
      <w:r>
        <w:t xml:space="preserve">, who is </w:t>
      </w:r>
      <w:r>
        <w:rPr>
          <w:u w:val="single" w:color="000000"/>
        </w:rPr>
        <w:t>On Deck</w:t>
      </w:r>
      <w:r>
        <w:t xml:space="preserve"> and who is </w:t>
      </w:r>
      <w:r>
        <w:rPr>
          <w:u w:val="single" w:color="000000"/>
        </w:rPr>
        <w:t xml:space="preserve">In </w:t>
      </w:r>
      <w:proofErr w:type="gramStart"/>
      <w:r>
        <w:rPr>
          <w:u w:val="single" w:color="000000"/>
        </w:rPr>
        <w:t>The</w:t>
      </w:r>
      <w:proofErr w:type="gramEnd"/>
      <w:r>
        <w:rPr>
          <w:u w:val="single" w:color="000000"/>
        </w:rPr>
        <w:t xml:space="preserve"> Hole</w:t>
      </w:r>
      <w:r>
        <w:t xml:space="preserve">.   When you are the next shooter (On </w:t>
      </w:r>
      <w:proofErr w:type="gramStart"/>
      <w:r>
        <w:t>Deck)  do</w:t>
      </w:r>
      <w:proofErr w:type="gramEnd"/>
      <w:r>
        <w:t xml:space="preserve"> not go downrange.  When the shooter ahead of you moves downrange for scoring, move to the firing line and have your ammunition ready on your belt or the barrel. Place your </w:t>
      </w:r>
      <w:r>
        <w:lastRenderedPageBreak/>
        <w:t xml:space="preserve">CLOSED gun bag (if you use one) on the barrel so you are in position when the RSO returns from scoring.  After you shoot, accompany the RSO to score your targets.   </w:t>
      </w:r>
    </w:p>
    <w:p w:rsidR="00A506F3" w:rsidRDefault="009C39B1">
      <w:pPr>
        <w:pStyle w:val="Heading2"/>
        <w:ind w:left="-5"/>
      </w:pPr>
      <w:r>
        <w:t xml:space="preserve">Page 3  </w:t>
      </w:r>
    </w:p>
    <w:p w:rsidR="00A506F3" w:rsidRDefault="009C39B1">
      <w:pPr>
        <w:ind w:left="5"/>
      </w:pPr>
      <w:r>
        <w:t xml:space="preserve"> After scoring go back to the table and reload your magazines if you have other stages to shoot.  When you are not the shooter or on deck, pitch in to help tape or paint targets or pick up brass.  When the firing line is hot, observe from behind the black spool to allow free movement of the shooter, RSO &amp; score keeper.  Keep voices low and move back to the tables for conversations to minimize distractions to the shooter &amp; RSO.  </w:t>
      </w:r>
    </w:p>
    <w:p w:rsidR="00A506F3" w:rsidRDefault="009C39B1">
      <w:pPr>
        <w:spacing w:after="0" w:line="259" w:lineRule="auto"/>
        <w:ind w:left="14" w:firstLine="0"/>
      </w:pPr>
      <w:r>
        <w:t xml:space="preserve">  </w:t>
      </w:r>
    </w:p>
    <w:p w:rsidR="00A506F3" w:rsidRDefault="009C39B1">
      <w:pPr>
        <w:ind w:left="5"/>
      </w:pPr>
      <w:r>
        <w:t xml:space="preserve">There is nothing magic about the firing order.  If you are unsure about a stage feel free to have the scorekeeper </w:t>
      </w:r>
      <w:proofErr w:type="gramStart"/>
      <w:r>
        <w:t>move</w:t>
      </w:r>
      <w:proofErr w:type="gramEnd"/>
      <w:r>
        <w:t xml:space="preserve"> you down in the lineup so you may observe other shooters.  Also, if you need to leave early just have the scorekeeper move your score sheet to the top of the stack on the last stage you want to shoot.  </w:t>
      </w:r>
    </w:p>
    <w:p w:rsidR="00A506F3" w:rsidRDefault="009C39B1">
      <w:pPr>
        <w:spacing w:after="0" w:line="259" w:lineRule="auto"/>
        <w:ind w:left="14" w:firstLine="0"/>
      </w:pPr>
      <w:r>
        <w:t xml:space="preserve">  </w:t>
      </w:r>
    </w:p>
    <w:p w:rsidR="00A506F3" w:rsidRDefault="009C39B1">
      <w:pPr>
        <w:ind w:left="5"/>
      </w:pPr>
      <w:r>
        <w:t xml:space="preserve">We like to keep the range atmosphere casual and fun within the constraints of safety.  Feel free to make good natured comments to the shooters and accept their comments on your performance gracefully.  Our sport is </w:t>
      </w:r>
      <w:proofErr w:type="gramStart"/>
      <w:r>
        <w:t>serious</w:t>
      </w:r>
      <w:proofErr w:type="gramEnd"/>
      <w:r>
        <w:t xml:space="preserve"> but we should enjoy our time together.  We want everyone to have a good time so it is club policy to avoid political, religious or offensive language during our events, confrontational or abusive language or behavior to any member at the range, will not be tolerated.  This extends to clothing as well as conversation.  Additionally, we do not allow camouflage (military or hunting) clothing or hats in order to avoid any misinterpretation about our purpose.  We want to protect our image as a family friendly club and not give a casual observer, member of the press or prospective member the impression we have any resemblance to any militia type organization.  </w:t>
      </w:r>
    </w:p>
    <w:p w:rsidR="00A506F3" w:rsidRDefault="009C39B1">
      <w:pPr>
        <w:spacing w:after="0" w:line="259" w:lineRule="auto"/>
        <w:ind w:left="14" w:firstLine="0"/>
      </w:pPr>
      <w:r>
        <w:t xml:space="preserve">  </w:t>
      </w:r>
    </w:p>
    <w:p w:rsidR="00A506F3" w:rsidRDefault="009C39B1">
      <w:pPr>
        <w:ind w:left="5"/>
      </w:pPr>
      <w:r>
        <w:t xml:space="preserve">Finally, we strongly encourage each member to have Medical Condition/Medication List and Emergency Contact information available at the range.  Suggested methods are to have that info as an insert to your club name tag and/or on a tag displayed on your shooting bag.  </w:t>
      </w:r>
    </w:p>
    <w:p w:rsidR="00A506F3" w:rsidRDefault="009C39B1">
      <w:pPr>
        <w:spacing w:after="0" w:line="259" w:lineRule="auto"/>
        <w:ind w:left="14" w:firstLine="0"/>
      </w:pPr>
      <w:r>
        <w:t xml:space="preserve">  </w:t>
      </w:r>
    </w:p>
    <w:p w:rsidR="00A506F3" w:rsidRDefault="009C39B1">
      <w:pPr>
        <w:ind w:left="5"/>
      </w:pPr>
      <w:r>
        <w:t xml:space="preserve">Interesting web sites (not endorsed by the club but a good start for your own research): </w:t>
      </w:r>
    </w:p>
    <w:p w:rsidR="00A506F3" w:rsidRDefault="00A77C65">
      <w:pPr>
        <w:spacing w:after="3" w:line="239" w:lineRule="auto"/>
        <w:ind w:left="9"/>
        <w:jc w:val="both"/>
      </w:pPr>
      <w:hyperlink r:id="rId5">
        <w:r w:rsidR="009C39B1">
          <w:rPr>
            <w:color w:val="0000FF"/>
            <w:u w:val="single" w:color="0000FF"/>
          </w:rPr>
          <w:t>https://www.usconcealedcarry.com</w:t>
        </w:r>
      </w:hyperlink>
      <w:hyperlink r:id="rId6">
        <w:r w:rsidR="009C39B1">
          <w:rPr>
            <w:color w:val="0000FF"/>
            <w:u w:val="single" w:color="0000FF"/>
          </w:rPr>
          <w:t>/</w:t>
        </w:r>
      </w:hyperlink>
      <w:hyperlink r:id="rId7">
        <w:r w:rsidR="009C39B1">
          <w:t xml:space="preserve">  </w:t>
        </w:r>
      </w:hyperlink>
      <w:r w:rsidR="009C39B1">
        <w:t xml:space="preserve">for home defense AND  </w:t>
      </w:r>
      <w:hyperlink r:id="rId8">
        <w:r w:rsidR="009C39B1">
          <w:rPr>
            <w:color w:val="0000FF"/>
            <w:u w:val="single" w:color="0000FF"/>
          </w:rPr>
          <w:t>http://www.handgunlaw.us</w:t>
        </w:r>
      </w:hyperlink>
      <w:hyperlink r:id="rId9">
        <w:r w:rsidR="009C39B1">
          <w:rPr>
            <w:color w:val="0000FF"/>
            <w:u w:val="single" w:color="0000FF"/>
          </w:rPr>
          <w:t>/</w:t>
        </w:r>
      </w:hyperlink>
      <w:hyperlink r:id="rId10">
        <w:r w:rsidR="009C39B1">
          <w:t xml:space="preserve">  </w:t>
        </w:r>
      </w:hyperlink>
      <w:r w:rsidR="009C39B1">
        <w:t xml:space="preserve">  </w:t>
      </w:r>
      <w:hyperlink r:id="rId11">
        <w:r w:rsidR="009C39B1">
          <w:rPr>
            <w:color w:val="0000FF"/>
            <w:u w:val="single" w:color="0000FF"/>
          </w:rPr>
          <w:t>http://nraila.org/gu</w:t>
        </w:r>
      </w:hyperlink>
      <w:hyperlink r:id="rId12">
        <w:r w:rsidR="009C39B1">
          <w:rPr>
            <w:color w:val="0000FF"/>
            <w:u w:val="single" w:color="0000FF"/>
          </w:rPr>
          <w:t>n</w:t>
        </w:r>
      </w:hyperlink>
      <w:hyperlink r:id="rId13">
        <w:r w:rsidR="009C39B1">
          <w:rPr>
            <w:color w:val="0000FF"/>
            <w:u w:val="single" w:color="0000FF"/>
          </w:rPr>
          <w:t>-</w:t>
        </w:r>
      </w:hyperlink>
      <w:hyperlink r:id="rId14">
        <w:r w:rsidR="009C39B1">
          <w:rPr>
            <w:color w:val="0000FF"/>
            <w:u w:val="single" w:color="0000FF"/>
          </w:rPr>
          <w:t>laws.asp</w:t>
        </w:r>
      </w:hyperlink>
      <w:hyperlink r:id="rId15">
        <w:r w:rsidR="009C39B1">
          <w:rPr>
            <w:color w:val="0000FF"/>
            <w:u w:val="single" w:color="0000FF"/>
          </w:rPr>
          <w:t>x</w:t>
        </w:r>
      </w:hyperlink>
      <w:hyperlink r:id="rId16">
        <w:r w:rsidR="009C39B1">
          <w:t xml:space="preserve">  </w:t>
        </w:r>
      </w:hyperlink>
      <w:r w:rsidR="009C39B1">
        <w:t xml:space="preserve">for gun laws  </w:t>
      </w:r>
    </w:p>
    <w:p w:rsidR="00A506F3" w:rsidRDefault="00A77C65">
      <w:pPr>
        <w:spacing w:after="3" w:line="239" w:lineRule="auto"/>
        <w:ind w:left="9" w:right="638"/>
        <w:jc w:val="both"/>
      </w:pPr>
      <w:hyperlink r:id="rId17">
        <w:r w:rsidR="009C39B1">
          <w:rPr>
            <w:color w:val="0000FF"/>
            <w:u w:val="single" w:color="0000FF"/>
          </w:rPr>
          <w:t>http://www.usacarry.com/concealed_carry_permit_reciprocity_maps.htm</w:t>
        </w:r>
      </w:hyperlink>
      <w:hyperlink r:id="rId18">
        <w:r w:rsidR="009C39B1">
          <w:rPr>
            <w:color w:val="0000FF"/>
            <w:u w:val="single" w:color="0000FF"/>
          </w:rPr>
          <w:t>l</w:t>
        </w:r>
      </w:hyperlink>
      <w:hyperlink r:id="rId19">
        <w:r w:rsidR="009C39B1">
          <w:t xml:space="preserve">  </w:t>
        </w:r>
      </w:hyperlink>
      <w:hyperlink r:id="rId20">
        <w:r w:rsidR="009C39B1">
          <w:rPr>
            <w:color w:val="0000FF"/>
            <w:u w:val="single" w:color="0000FF"/>
          </w:rPr>
          <w:t>http://www.usacarry.com</w:t>
        </w:r>
      </w:hyperlink>
      <w:hyperlink r:id="rId21">
        <w:r w:rsidR="009C39B1">
          <w:rPr>
            <w:color w:val="0000FF"/>
            <w:u w:val="single" w:color="0000FF"/>
          </w:rPr>
          <w:t>/</w:t>
        </w:r>
      </w:hyperlink>
      <w:hyperlink r:id="rId22">
        <w:r w:rsidR="009C39B1">
          <w:t xml:space="preserve">  </w:t>
        </w:r>
      </w:hyperlink>
      <w:r w:rsidR="009C39B1">
        <w:t xml:space="preserve">AND  </w:t>
      </w:r>
      <w:hyperlink r:id="rId23">
        <w:r w:rsidR="009C39B1">
          <w:rPr>
            <w:color w:val="0000FF"/>
            <w:u w:val="single" w:color="0000FF"/>
          </w:rPr>
          <w:t>http://www.corneredcat.com</w:t>
        </w:r>
      </w:hyperlink>
      <w:hyperlink r:id="rId24">
        <w:r w:rsidR="009C39B1">
          <w:rPr>
            <w:color w:val="0000FF"/>
            <w:u w:val="single" w:color="0000FF"/>
          </w:rPr>
          <w:t>/</w:t>
        </w:r>
      </w:hyperlink>
      <w:hyperlink r:id="rId25">
        <w:r w:rsidR="009C39B1">
          <w:t xml:space="preserve">  </w:t>
        </w:r>
      </w:hyperlink>
      <w:r w:rsidR="009C39B1">
        <w:t xml:space="preserve">for women - and men </w:t>
      </w:r>
      <w:hyperlink r:id="rId26">
        <w:r w:rsidR="009C39B1">
          <w:rPr>
            <w:color w:val="0000FF"/>
            <w:u w:val="single" w:color="0000FF"/>
          </w:rPr>
          <w:t>http://www.nevadashooters.com</w:t>
        </w:r>
      </w:hyperlink>
      <w:hyperlink r:id="rId27">
        <w:r w:rsidR="009C39B1">
          <w:rPr>
            <w:color w:val="0000FF"/>
            <w:u w:val="single" w:color="0000FF"/>
          </w:rPr>
          <w:t>/</w:t>
        </w:r>
      </w:hyperlink>
      <w:hyperlink r:id="rId28">
        <w:r w:rsidR="009C39B1">
          <w:t xml:space="preserve">  </w:t>
        </w:r>
      </w:hyperlink>
      <w:r w:rsidR="009C39B1">
        <w:t xml:space="preserve">AND  </w:t>
      </w:r>
      <w:hyperlink r:id="rId29">
        <w:r w:rsidR="009C39B1">
          <w:rPr>
            <w:color w:val="0000FF"/>
            <w:u w:val="single" w:color="0000FF"/>
          </w:rPr>
          <w:t>http://gunowners.org</w:t>
        </w:r>
      </w:hyperlink>
      <w:hyperlink r:id="rId30">
        <w:r w:rsidR="009C39B1">
          <w:rPr>
            <w:color w:val="0000FF"/>
            <w:u w:val="single" w:color="0000FF"/>
          </w:rPr>
          <w:t>/</w:t>
        </w:r>
      </w:hyperlink>
      <w:hyperlink r:id="rId31">
        <w:r w:rsidR="009C39B1">
          <w:t xml:space="preserve">  </w:t>
        </w:r>
      </w:hyperlink>
      <w:r w:rsidR="009C39B1">
        <w:t xml:space="preserve"> </w:t>
      </w:r>
    </w:p>
    <w:p w:rsidR="00A506F3" w:rsidRDefault="009C39B1">
      <w:pPr>
        <w:spacing w:after="37" w:line="259" w:lineRule="auto"/>
        <w:ind w:left="14" w:firstLine="0"/>
      </w:pPr>
      <w:r>
        <w:t xml:space="preserve">  </w:t>
      </w:r>
    </w:p>
    <w:p w:rsidR="00A506F3" w:rsidRDefault="00A77C65">
      <w:pPr>
        <w:ind w:left="5"/>
      </w:pPr>
      <w:hyperlink r:id="rId32">
        <w:r w:rsidR="009C39B1">
          <w:rPr>
            <w:color w:val="0000FF"/>
            <w:u w:val="single" w:color="0000FF"/>
          </w:rPr>
          <w:t>http://www.youtube.com</w:t>
        </w:r>
      </w:hyperlink>
      <w:hyperlink r:id="rId33">
        <w:r w:rsidR="009C39B1">
          <w:rPr>
            <w:color w:val="0000FF"/>
            <w:u w:val="single" w:color="0000FF"/>
          </w:rPr>
          <w:t>/</w:t>
        </w:r>
      </w:hyperlink>
      <w:hyperlink r:id="rId34">
        <w:r w:rsidR="009C39B1">
          <w:t xml:space="preserve">  </w:t>
        </w:r>
      </w:hyperlink>
      <w:r w:rsidR="009C39B1">
        <w:t xml:space="preserve">Just go there and search for videos on “defensive pistol” or </w:t>
      </w:r>
    </w:p>
    <w:p w:rsidR="00A506F3" w:rsidRDefault="009C39B1">
      <w:pPr>
        <w:ind w:left="5"/>
      </w:pPr>
      <w:r>
        <w:t xml:space="preserve">other shooting info.  A great resource for gun info in general.  </w:t>
      </w:r>
    </w:p>
    <w:p w:rsidR="00A506F3" w:rsidRDefault="009C39B1">
      <w:pPr>
        <w:spacing w:after="0" w:line="259" w:lineRule="auto"/>
        <w:ind w:left="14" w:firstLine="0"/>
      </w:pPr>
      <w:r>
        <w:t xml:space="preserve">  </w:t>
      </w:r>
    </w:p>
    <w:p w:rsidR="00A506F3" w:rsidRDefault="009C39B1">
      <w:pPr>
        <w:ind w:left="5"/>
      </w:pPr>
      <w:r>
        <w:t xml:space="preserve">Our procedures are similar to the International Defensive Pistol Assn </w:t>
      </w:r>
      <w:hyperlink r:id="rId35">
        <w:r>
          <w:rPr>
            <w:color w:val="0000FF"/>
            <w:u w:val="single" w:color="0000FF"/>
          </w:rPr>
          <w:t>http://idpa.com</w:t>
        </w:r>
      </w:hyperlink>
      <w:hyperlink r:id="rId36">
        <w:r>
          <w:rPr>
            <w:color w:val="0000FF"/>
            <w:u w:val="single" w:color="0000FF"/>
          </w:rPr>
          <w:t>/</w:t>
        </w:r>
      </w:hyperlink>
      <w:hyperlink r:id="rId37">
        <w:r>
          <w:t xml:space="preserve">  </w:t>
        </w:r>
      </w:hyperlink>
      <w:r>
        <w:t xml:space="preserve"> and the U.S. Practical Shooting Assn. </w:t>
      </w:r>
      <w:r>
        <w:rPr>
          <w:color w:val="0000FF"/>
          <w:u w:val="single" w:color="0000FF"/>
        </w:rPr>
        <w:t xml:space="preserve">http//uspsa.com . </w:t>
      </w:r>
      <w:r>
        <w:t xml:space="preserve">Look over their sites for general info.    </w:t>
      </w:r>
    </w:p>
    <w:p w:rsidR="00A506F3" w:rsidRDefault="009C39B1">
      <w:pPr>
        <w:spacing w:after="0" w:line="259" w:lineRule="auto"/>
        <w:ind w:left="14" w:firstLine="0"/>
      </w:pPr>
      <w:r>
        <w:rPr>
          <w:b/>
          <w:sz w:val="24"/>
        </w:rPr>
        <w:lastRenderedPageBreak/>
        <w:t xml:space="preserve"> </w:t>
      </w:r>
      <w:r>
        <w:t xml:space="preserve"> </w:t>
      </w:r>
    </w:p>
    <w:p w:rsidR="00A506F3" w:rsidRDefault="009C39B1">
      <w:pPr>
        <w:spacing w:after="0" w:line="259" w:lineRule="auto"/>
        <w:ind w:left="9"/>
      </w:pPr>
      <w:r>
        <w:rPr>
          <w:b/>
          <w:sz w:val="24"/>
        </w:rPr>
        <w:t>Page 4</w:t>
      </w:r>
      <w:r>
        <w:rPr>
          <w:sz w:val="20"/>
        </w:rPr>
        <w:t xml:space="preserve"> </w:t>
      </w:r>
      <w:r>
        <w:t xml:space="preserve"> </w:t>
      </w:r>
    </w:p>
    <w:sectPr w:rsidR="00A506F3">
      <w:pgSz w:w="12240" w:h="15840"/>
      <w:pgMar w:top="736" w:right="1021" w:bottom="746"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04A8"/>
    <w:multiLevelType w:val="hybridMultilevel"/>
    <w:tmpl w:val="90DA84B4"/>
    <w:lvl w:ilvl="0" w:tplc="93FA7BF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vertAlign w:val="baseline"/>
      </w:rPr>
    </w:lvl>
    <w:lvl w:ilvl="1" w:tplc="A9E66548">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vertAlign w:val="baseline"/>
      </w:rPr>
    </w:lvl>
    <w:lvl w:ilvl="2" w:tplc="FBA8F6D4">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vertAlign w:val="baseline"/>
      </w:rPr>
    </w:lvl>
    <w:lvl w:ilvl="3" w:tplc="E4AC39B2">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vertAlign w:val="baseline"/>
      </w:rPr>
    </w:lvl>
    <w:lvl w:ilvl="4" w:tplc="C1848524">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vertAlign w:val="baseline"/>
      </w:rPr>
    </w:lvl>
    <w:lvl w:ilvl="5" w:tplc="4CA48E24">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vertAlign w:val="baseline"/>
      </w:rPr>
    </w:lvl>
    <w:lvl w:ilvl="6" w:tplc="97DA2F40">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vertAlign w:val="baseline"/>
      </w:rPr>
    </w:lvl>
    <w:lvl w:ilvl="7" w:tplc="F3409BF2">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vertAlign w:val="baseline"/>
      </w:rPr>
    </w:lvl>
    <w:lvl w:ilvl="8" w:tplc="32E0167A">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 w15:restartNumberingAfterBreak="0">
    <w:nsid w:val="66407E89"/>
    <w:multiLevelType w:val="hybridMultilevel"/>
    <w:tmpl w:val="4D369EFC"/>
    <w:lvl w:ilvl="0" w:tplc="D74ABE64">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vertAlign w:val="baseline"/>
      </w:rPr>
    </w:lvl>
    <w:lvl w:ilvl="1" w:tplc="7D9C3D0C">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vertAlign w:val="baseline"/>
      </w:rPr>
    </w:lvl>
    <w:lvl w:ilvl="2" w:tplc="422AA164">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vertAlign w:val="baseline"/>
      </w:rPr>
    </w:lvl>
    <w:lvl w:ilvl="3" w:tplc="23A4CBBC">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vertAlign w:val="baseline"/>
      </w:rPr>
    </w:lvl>
    <w:lvl w:ilvl="4" w:tplc="6DA8533A">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vertAlign w:val="baseline"/>
      </w:rPr>
    </w:lvl>
    <w:lvl w:ilvl="5" w:tplc="6B40E5BE">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vertAlign w:val="baseline"/>
      </w:rPr>
    </w:lvl>
    <w:lvl w:ilvl="6" w:tplc="5812372C">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vertAlign w:val="baseline"/>
      </w:rPr>
    </w:lvl>
    <w:lvl w:ilvl="7" w:tplc="12C45F12">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vertAlign w:val="baseline"/>
      </w:rPr>
    </w:lvl>
    <w:lvl w:ilvl="8" w:tplc="B3DEDB10">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0"/>
  </w:compat>
  <w:rsids>
    <w:rsidRoot w:val="00A506F3"/>
    <w:rsid w:val="00355193"/>
    <w:rsid w:val="006F336C"/>
    <w:rsid w:val="00867D0D"/>
    <w:rsid w:val="009C39B1"/>
    <w:rsid w:val="00A506F3"/>
    <w:rsid w:val="00A7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239B90-7943-4C2E-85BA-EDF3C80A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1" w:lineRule="auto"/>
      <w:ind w:left="10" w:hanging="10"/>
    </w:pPr>
    <w:rPr>
      <w:rFonts w:ascii="Times New Roman" w:hAnsi="Times New Roman"/>
      <w:color w:val="000000"/>
      <w:sz w:val="28"/>
    </w:rPr>
  </w:style>
  <w:style w:type="paragraph" w:styleId="Heading1">
    <w:name w:val="heading 1"/>
    <w:basedOn w:val="Normal"/>
    <w:next w:val="Normal"/>
    <w:link w:val="Heading1Char"/>
    <w:uiPriority w:val="9"/>
    <w:qFormat/>
    <w:pPr>
      <w:keepNext/>
      <w:keepLines/>
      <w:spacing w:after="1" w:line="259" w:lineRule="auto"/>
      <w:ind w:left="38"/>
      <w:jc w:val="center"/>
      <w:outlineLvl w:val="0"/>
    </w:pPr>
    <w:rPr>
      <w:b/>
      <w:u w:val="single" w:color="000000"/>
    </w:rPr>
  </w:style>
  <w:style w:type="paragraph" w:styleId="Heading2">
    <w:name w:val="heading 2"/>
    <w:basedOn w:val="Normal"/>
    <w:next w:val="Normal"/>
    <w:link w:val="Heading2Char"/>
    <w:uiPriority w:val="9"/>
    <w:unhideWhenUsed/>
    <w:qFormat/>
    <w:pPr>
      <w:keepNext/>
      <w:keepLines/>
      <w:spacing w:after="0" w:line="259" w:lineRule="auto"/>
      <w:outlineLvl w:val="1"/>
    </w:pPr>
    <w:rPr>
      <w:b/>
    </w:rPr>
  </w:style>
  <w:style w:type="paragraph" w:styleId="Heading3">
    <w:name w:val="heading 3"/>
    <w:basedOn w:val="Normal"/>
    <w:next w:val="Normal"/>
    <w:link w:val="Heading3Char"/>
    <w:uiPriority w:val="9"/>
    <w:unhideWhenUsed/>
    <w:qFormat/>
    <w:pPr>
      <w:keepNext/>
      <w:keepLines/>
      <w:spacing w:after="3" w:line="259" w:lineRule="auto"/>
      <w:ind w:left="29"/>
      <w:jc w:val="center"/>
      <w:outlineLvl w:val="2"/>
    </w:pPr>
    <w:rPr>
      <w:b/>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color w:val="000000"/>
      <w:sz w:val="28"/>
      <w:u w:val="single" w:color="000000"/>
    </w:rPr>
  </w:style>
  <w:style w:type="character" w:customStyle="1" w:styleId="Heading2Char">
    <w:name w:val="Heading 2 Char"/>
    <w:basedOn w:val="DefaultParagraphFont"/>
    <w:link w:val="Heading2"/>
    <w:uiPriority w:val="9"/>
    <w:locked/>
    <w:rPr>
      <w:rFonts w:ascii="Times New Roman" w:hAnsi="Times New Roman"/>
      <w:b/>
      <w:color w:val="000000"/>
      <w:sz w:val="28"/>
    </w:rPr>
  </w:style>
  <w:style w:type="character" w:customStyle="1" w:styleId="Heading3Char">
    <w:name w:val="Heading 3 Char"/>
    <w:basedOn w:val="DefaultParagraphFont"/>
    <w:link w:val="Heading3"/>
    <w:uiPriority w:val="9"/>
    <w:locked/>
    <w:rPr>
      <w:rFonts w:ascii="Times New Roman" w:hAnsi="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gunlaw.us/" TargetMode="External"/><Relationship Id="rId13" Type="http://schemas.openxmlformats.org/officeDocument/2006/relationships/hyperlink" Target="http://nraila.org/gun-laws.aspx" TargetMode="External"/><Relationship Id="rId18" Type="http://schemas.openxmlformats.org/officeDocument/2006/relationships/hyperlink" Target="http://www.usacarry.com/concealed_carry_permit_reciprocity_maps.html" TargetMode="External"/><Relationship Id="rId26" Type="http://schemas.openxmlformats.org/officeDocument/2006/relationships/hyperlink" Target="http://www.nevadashooters.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acarry.com/" TargetMode="External"/><Relationship Id="rId34" Type="http://schemas.openxmlformats.org/officeDocument/2006/relationships/hyperlink" Target="http://www.youtube.com/" TargetMode="External"/><Relationship Id="rId7" Type="http://schemas.openxmlformats.org/officeDocument/2006/relationships/hyperlink" Target="https://www.usconcealedcarry.com/" TargetMode="External"/><Relationship Id="rId12" Type="http://schemas.openxmlformats.org/officeDocument/2006/relationships/hyperlink" Target="http://nraila.org/gun-laws.aspx" TargetMode="External"/><Relationship Id="rId17" Type="http://schemas.openxmlformats.org/officeDocument/2006/relationships/hyperlink" Target="http://www.usacarry.com/concealed_carry_permit_reciprocity_maps.html" TargetMode="External"/><Relationship Id="rId25" Type="http://schemas.openxmlformats.org/officeDocument/2006/relationships/hyperlink" Target="http://www.corneredcat.com/" TargetMode="External"/><Relationship Id="rId33" Type="http://schemas.openxmlformats.org/officeDocument/2006/relationships/hyperlink" Target="http://www.youtube.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raila.org/gun-laws.aspx" TargetMode="External"/><Relationship Id="rId20" Type="http://schemas.openxmlformats.org/officeDocument/2006/relationships/hyperlink" Target="http://www.usacarry.com/" TargetMode="External"/><Relationship Id="rId29" Type="http://schemas.openxmlformats.org/officeDocument/2006/relationships/hyperlink" Target="http://gunowners.org/" TargetMode="External"/><Relationship Id="rId1" Type="http://schemas.openxmlformats.org/officeDocument/2006/relationships/numbering" Target="numbering.xml"/><Relationship Id="rId6" Type="http://schemas.openxmlformats.org/officeDocument/2006/relationships/hyperlink" Target="https://www.usconcealedcarry.com/" TargetMode="External"/><Relationship Id="rId11" Type="http://schemas.openxmlformats.org/officeDocument/2006/relationships/hyperlink" Target="http://nraila.org/gun-laws.aspx" TargetMode="External"/><Relationship Id="rId24" Type="http://schemas.openxmlformats.org/officeDocument/2006/relationships/hyperlink" Target="http://www.corneredcat.com/" TargetMode="External"/><Relationship Id="rId32" Type="http://schemas.openxmlformats.org/officeDocument/2006/relationships/hyperlink" Target="http://www.youtube.com/" TargetMode="External"/><Relationship Id="rId37" Type="http://schemas.openxmlformats.org/officeDocument/2006/relationships/hyperlink" Target="http://idpa.com/" TargetMode="External"/><Relationship Id="rId5" Type="http://schemas.openxmlformats.org/officeDocument/2006/relationships/hyperlink" Target="https://www.usconcealedcarry.com/" TargetMode="External"/><Relationship Id="rId15" Type="http://schemas.openxmlformats.org/officeDocument/2006/relationships/hyperlink" Target="http://nraila.org/gun-laws.aspx" TargetMode="External"/><Relationship Id="rId23" Type="http://schemas.openxmlformats.org/officeDocument/2006/relationships/hyperlink" Target="http://www.corneredcat.com/" TargetMode="External"/><Relationship Id="rId28" Type="http://schemas.openxmlformats.org/officeDocument/2006/relationships/hyperlink" Target="http://www.nevadashooters.com/" TargetMode="External"/><Relationship Id="rId36" Type="http://schemas.openxmlformats.org/officeDocument/2006/relationships/hyperlink" Target="http://idpa.com/" TargetMode="External"/><Relationship Id="rId10" Type="http://schemas.openxmlformats.org/officeDocument/2006/relationships/hyperlink" Target="http://www.handgunlaw.us/" TargetMode="External"/><Relationship Id="rId19" Type="http://schemas.openxmlformats.org/officeDocument/2006/relationships/hyperlink" Target="http://www.usacarry.com/concealed_carry_permit_reciprocity_maps.html" TargetMode="External"/><Relationship Id="rId31" Type="http://schemas.openxmlformats.org/officeDocument/2006/relationships/hyperlink" Target="http://gunowners.org/" TargetMode="External"/><Relationship Id="rId4" Type="http://schemas.openxmlformats.org/officeDocument/2006/relationships/webSettings" Target="webSettings.xml"/><Relationship Id="rId9" Type="http://schemas.openxmlformats.org/officeDocument/2006/relationships/hyperlink" Target="http://www.handgunlaw.us/" TargetMode="External"/><Relationship Id="rId14" Type="http://schemas.openxmlformats.org/officeDocument/2006/relationships/hyperlink" Target="http://nraila.org/gun-laws.aspx" TargetMode="External"/><Relationship Id="rId22" Type="http://schemas.openxmlformats.org/officeDocument/2006/relationships/hyperlink" Target="http://www.usacarry.com/" TargetMode="External"/><Relationship Id="rId27" Type="http://schemas.openxmlformats.org/officeDocument/2006/relationships/hyperlink" Target="http://www.nevadashooters.com/" TargetMode="External"/><Relationship Id="rId30" Type="http://schemas.openxmlformats.org/officeDocument/2006/relationships/hyperlink" Target="http://gunowners.org/" TargetMode="External"/><Relationship Id="rId35" Type="http://schemas.openxmlformats.org/officeDocument/2006/relationships/hyperlink" Target="http://id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winman09</dc:creator>
  <cp:keywords/>
  <dc:description/>
  <cp:lastModifiedBy>Mari Wittek</cp:lastModifiedBy>
  <cp:revision>3</cp:revision>
  <dcterms:created xsi:type="dcterms:W3CDTF">2019-03-11T17:40:00Z</dcterms:created>
  <dcterms:modified xsi:type="dcterms:W3CDTF">2019-03-11T17:43:00Z</dcterms:modified>
</cp:coreProperties>
</file>